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B9" w:rsidRPr="0017796A" w:rsidRDefault="006943B9" w:rsidP="00694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779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ОБЩИНСКИ СЪВЕТ–КОТЕЛ</w:t>
      </w:r>
    </w:p>
    <w:p w:rsidR="006943B9" w:rsidRPr="0017796A" w:rsidRDefault="006943B9" w:rsidP="00694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943B9" w:rsidRPr="0017796A" w:rsidRDefault="006943B9" w:rsidP="00694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779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РЕШЕНИЕ</w:t>
      </w:r>
    </w:p>
    <w:p w:rsidR="006943B9" w:rsidRPr="0017796A" w:rsidRDefault="006943B9" w:rsidP="00694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943B9" w:rsidRPr="0017796A" w:rsidRDefault="006943B9" w:rsidP="00694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79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67</w:t>
      </w:r>
    </w:p>
    <w:p w:rsidR="006943B9" w:rsidRPr="0017796A" w:rsidRDefault="006943B9" w:rsidP="006943B9">
      <w:pPr>
        <w:tabs>
          <w:tab w:val="left" w:pos="386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</w:p>
    <w:p w:rsidR="006943B9" w:rsidRPr="0017796A" w:rsidRDefault="006943B9" w:rsidP="006943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779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1779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.02.20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779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г.</w:t>
      </w:r>
    </w:p>
    <w:p w:rsidR="006943B9" w:rsidRDefault="006943B9" w:rsidP="006943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943B9" w:rsidRPr="007F2C5C" w:rsidRDefault="006943B9" w:rsidP="006943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</w:t>
      </w:r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>ткриване на процедура за определяне на съдебни заседатели за Районен съд Котел с мандат 2020г.-2024г., за попълване на списъка на кандидатите до определения от Общото събрание на съдиите от Окръжен съд-Сливен брой</w:t>
      </w:r>
    </w:p>
    <w:p w:rsidR="006943B9" w:rsidRPr="007F2C5C" w:rsidRDefault="006943B9" w:rsidP="006943B9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943B9" w:rsidRDefault="006943B9" w:rsidP="006943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>а основание чл.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>1, т.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>1 и т.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23 от Закона за местното самоуправление и местната администрация, чл.68е от Закона за съдебната власт, </w:t>
      </w:r>
      <w:r w:rsidRPr="007F2C5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§ </w:t>
      </w:r>
      <w:r w:rsidRPr="007F2C5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73</w:t>
      </w:r>
      <w:r w:rsidRPr="007F2C5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изменение и допълнение на Закона за съдебната власт, ДВ бр.11 от 07.02.2020г.</w:t>
      </w:r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8, ал.1 от Наредба № 7 от 28.09.2017 г. за съдебните заседатели на Висшия съдебен съвет, и във връзка с искане с изх. № РД-11-374/20.02.2020г. </w:t>
      </w:r>
      <w:proofErr w:type="spellStart"/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>и.ф</w:t>
      </w:r>
      <w:proofErr w:type="spellEnd"/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Административен ръководител-Председателя на Окръжен съд – Сливен, </w:t>
      </w:r>
    </w:p>
    <w:p w:rsidR="006943B9" w:rsidRDefault="006943B9" w:rsidP="006943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943B9" w:rsidRPr="007F2C5C" w:rsidRDefault="006943B9" w:rsidP="006943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</w:t>
      </w:r>
    </w:p>
    <w:p w:rsidR="006943B9" w:rsidRPr="007F2C5C" w:rsidRDefault="006943B9" w:rsidP="006943B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943B9" w:rsidRPr="007F2C5C" w:rsidRDefault="006943B9" w:rsidP="006943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6943B9" w:rsidRPr="007F2C5C" w:rsidRDefault="006943B9" w:rsidP="006943B9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943B9" w:rsidRPr="007F2C5C" w:rsidRDefault="006943B9" w:rsidP="006943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>I. Общински съвет – Котел открива процедура за определяне на съдебни заседатели за Районен съд Котел с мандат 2020г.-2024г., за попълване на списъка на кандидатите до определения от Общото събрание на съдиите от Окръжен съд-Сливен брой от 22 (двадесет и двама) при следните правила:</w:t>
      </w:r>
    </w:p>
    <w:p w:rsidR="006943B9" w:rsidRPr="007F2C5C" w:rsidRDefault="006943B9" w:rsidP="006943B9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Всеки кандидат за съдебен заседател трябва да отговаря на изискванията на чл.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>67, ал.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>1 и ал.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F2C5C">
        <w:rPr>
          <w:rFonts w:ascii="Times New Roman" w:eastAsia="Times New Roman" w:hAnsi="Times New Roman" w:cs="Times New Roman"/>
          <w:sz w:val="24"/>
          <w:szCs w:val="24"/>
          <w:lang w:eastAsia="bg-BG"/>
        </w:rPr>
        <w:t>3 от Закона за съдебната власт, а именно:</w:t>
      </w:r>
    </w:p>
    <w:p w:rsidR="006943B9" w:rsidRPr="007F2C5C" w:rsidRDefault="006943B9" w:rsidP="006943B9">
      <w:pPr>
        <w:tabs>
          <w:tab w:val="left" w:pos="54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r w:rsidRPr="007F2C5C">
        <w:rPr>
          <w:rFonts w:ascii="Times New Roman" w:eastAsia="Calibri" w:hAnsi="Times New Roman" w:cs="Times New Roman"/>
          <w:sz w:val="24"/>
          <w:szCs w:val="24"/>
        </w:rPr>
        <w:t>Да е дееспособен български гражданин, който:</w:t>
      </w:r>
    </w:p>
    <w:p w:rsidR="006943B9" w:rsidRPr="007F2C5C" w:rsidRDefault="006943B9" w:rsidP="006943B9">
      <w:pPr>
        <w:tabs>
          <w:tab w:val="left" w:pos="540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2C5C">
        <w:rPr>
          <w:rFonts w:ascii="Times New Roman" w:eastAsia="Calibri" w:hAnsi="Times New Roman" w:cs="Times New Roman"/>
          <w:sz w:val="24"/>
          <w:szCs w:val="24"/>
        </w:rPr>
        <w:t>- е на възраст от 21 до 68 години;</w:t>
      </w:r>
    </w:p>
    <w:p w:rsidR="006943B9" w:rsidRPr="007F2C5C" w:rsidRDefault="006943B9" w:rsidP="006943B9">
      <w:pPr>
        <w:tabs>
          <w:tab w:val="left" w:pos="540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2C5C">
        <w:rPr>
          <w:rFonts w:ascii="Times New Roman" w:eastAsia="Calibri" w:hAnsi="Times New Roman" w:cs="Times New Roman"/>
          <w:sz w:val="24"/>
          <w:szCs w:val="24"/>
        </w:rPr>
        <w:t>- има настоящ адрес в общината, която попада в рамките на съдебния район на съда, за който кандидатства;</w:t>
      </w:r>
    </w:p>
    <w:p w:rsidR="006943B9" w:rsidRPr="007F2C5C" w:rsidRDefault="006943B9" w:rsidP="006943B9">
      <w:pPr>
        <w:tabs>
          <w:tab w:val="left" w:pos="540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2C5C">
        <w:rPr>
          <w:rFonts w:ascii="Times New Roman" w:eastAsia="Calibri" w:hAnsi="Times New Roman" w:cs="Times New Roman"/>
          <w:sz w:val="24"/>
          <w:szCs w:val="24"/>
        </w:rPr>
        <w:t>- има завършено най-малко средно образование;</w:t>
      </w:r>
    </w:p>
    <w:p w:rsidR="006943B9" w:rsidRPr="007F2C5C" w:rsidRDefault="006943B9" w:rsidP="006943B9">
      <w:pPr>
        <w:tabs>
          <w:tab w:val="left" w:pos="540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2C5C">
        <w:rPr>
          <w:rFonts w:ascii="Times New Roman" w:eastAsia="Calibri" w:hAnsi="Times New Roman" w:cs="Times New Roman"/>
          <w:sz w:val="24"/>
          <w:szCs w:val="24"/>
        </w:rPr>
        <w:t>- не е осъждан за умишлено престъпление, независимо от реабилитацията;</w:t>
      </w:r>
    </w:p>
    <w:p w:rsidR="006943B9" w:rsidRPr="007F2C5C" w:rsidRDefault="006943B9" w:rsidP="006943B9">
      <w:pPr>
        <w:tabs>
          <w:tab w:val="left" w:pos="540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2C5C">
        <w:rPr>
          <w:rFonts w:ascii="Times New Roman" w:eastAsia="Calibri" w:hAnsi="Times New Roman" w:cs="Times New Roman"/>
          <w:sz w:val="24"/>
          <w:szCs w:val="24"/>
        </w:rPr>
        <w:t>- не страда от психични заболявания.</w:t>
      </w:r>
    </w:p>
    <w:p w:rsidR="006943B9" w:rsidRPr="007F2C5C" w:rsidRDefault="006943B9" w:rsidP="006943B9">
      <w:pPr>
        <w:tabs>
          <w:tab w:val="left" w:pos="540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2. Съдебен заседател не може да бъде лице, което: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- </w:t>
      </w:r>
      <w:r w:rsidRPr="007F2C5C">
        <w:rPr>
          <w:rFonts w:ascii="Times New Roman" w:eastAsia="Calibri" w:hAnsi="Times New Roman" w:cs="Times New Roman"/>
          <w:sz w:val="24"/>
          <w:szCs w:val="24"/>
        </w:rPr>
        <w:t>е съдебен заседател в друг съд;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2C5C">
        <w:rPr>
          <w:rFonts w:ascii="Times New Roman" w:eastAsia="Calibri" w:hAnsi="Times New Roman" w:cs="Times New Roman"/>
          <w:sz w:val="24"/>
          <w:szCs w:val="24"/>
        </w:rPr>
        <w:t>- е общински съветник от съдебния район, за който е избран;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2C5C">
        <w:rPr>
          <w:rFonts w:ascii="Times New Roman" w:eastAsia="Calibri" w:hAnsi="Times New Roman" w:cs="Times New Roman"/>
          <w:sz w:val="24"/>
          <w:szCs w:val="24"/>
        </w:rPr>
        <w:t>- участва в ръководството на политическа партия, коалиция или организация с политически цели.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2C5C">
        <w:rPr>
          <w:rFonts w:ascii="Times New Roman" w:eastAsia="Calibri" w:hAnsi="Times New Roman" w:cs="Times New Roman"/>
          <w:sz w:val="24"/>
          <w:szCs w:val="24"/>
        </w:rPr>
        <w:t>- работи в съд, прокуратура, следствени органи, Министерство на вътрешните работи или други органи от системата национална сигурност, намиращи се в съдебния район, за който е избран.</w:t>
      </w:r>
    </w:p>
    <w:p w:rsidR="006943B9" w:rsidRPr="007F2C5C" w:rsidRDefault="006943B9" w:rsidP="006943B9">
      <w:pPr>
        <w:tabs>
          <w:tab w:val="left" w:pos="567"/>
          <w:tab w:val="left" w:pos="851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II. Утвърждава образци на документи както следва: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- Заявление за кандидатстване за съдебен заседател (Приложение №1);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- Писмено съгласие по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C5C">
        <w:rPr>
          <w:rFonts w:ascii="Times New Roman" w:eastAsia="Calibri" w:hAnsi="Times New Roman" w:cs="Times New Roman"/>
          <w:sz w:val="24"/>
          <w:szCs w:val="24"/>
        </w:rPr>
        <w:t>68,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C5C">
        <w:rPr>
          <w:rFonts w:ascii="Times New Roman" w:eastAsia="Calibri" w:hAnsi="Times New Roman" w:cs="Times New Roman"/>
          <w:sz w:val="24"/>
          <w:szCs w:val="24"/>
        </w:rPr>
        <w:t>3, т.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C5C">
        <w:rPr>
          <w:rFonts w:ascii="Times New Roman" w:eastAsia="Calibri" w:hAnsi="Times New Roman" w:cs="Times New Roman"/>
          <w:sz w:val="24"/>
          <w:szCs w:val="24"/>
        </w:rPr>
        <w:t>7 от ЗСВ (Приложение № 2);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- Декларация за липса на обстоятелства по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C5C">
        <w:rPr>
          <w:rFonts w:ascii="Times New Roman" w:eastAsia="Calibri" w:hAnsi="Times New Roman" w:cs="Times New Roman"/>
          <w:sz w:val="24"/>
          <w:szCs w:val="24"/>
        </w:rPr>
        <w:t>67,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3 от ЗСВ (Приложение № 3).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 xml:space="preserve">III. В срок до 23 март 2020г. (включително) кандидатите за съдебни заседатели подават в деловодството на Общински съвет – Котел, сградата на Общинска </w:t>
      </w:r>
      <w:r w:rsidRPr="007F2C5C">
        <w:rPr>
          <w:rFonts w:ascii="Times New Roman" w:eastAsia="Calibri" w:hAnsi="Times New Roman" w:cs="Times New Roman"/>
          <w:sz w:val="24"/>
          <w:szCs w:val="24"/>
        </w:rPr>
        <w:lastRenderedPageBreak/>
        <w:t>администрация гр. Котел, пл. “Възраждане“, № 1, всеки работен ден от 8:00 до 17:00 часа, заявление за кандидатстване за съдебен заседател (Приложение №1), ведно със следните документи: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- подробна автобиография, подписана от кандидата;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- нотариално заверено копие от диплома за завършено образование;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- медицинско удостоверение, че лицето не страда от психическо заболяване;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- данни за контакт на две лица, към които общинският съвет да се обръща за препоръки;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- мотивационно писмо;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- писмено съгласие (Приложение №2);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- декларация за липса на обстоятелства по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C5C">
        <w:rPr>
          <w:rFonts w:ascii="Times New Roman" w:eastAsia="Calibri" w:hAnsi="Times New Roman" w:cs="Times New Roman"/>
          <w:sz w:val="24"/>
          <w:szCs w:val="24"/>
        </w:rPr>
        <w:t>67, ал. 3 от ЗСВ (Приложение №3);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-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ако са родени преди 16 юли 1973г.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 xml:space="preserve">IV. Създава временна комисия (ВК) за провеждане на процедурата по избор на съдебни заседатели, в следния състав: 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Председател: Тошко Врачев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Членове: Иво Костов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Димо Христев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Ширин Балканлъ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Велин Георгиев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V. Възлага на Времената комисия: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1. Да извърши проверка на документите на кандидатите, подали заявления за съдебни заседатели за Районен съд – Котел и да изготви списък на допуснатите до участие кандидати;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2. Да установи служебно обстоятелство по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C5C">
        <w:rPr>
          <w:rFonts w:ascii="Times New Roman" w:eastAsia="Calibri" w:hAnsi="Times New Roman" w:cs="Times New Roman"/>
          <w:sz w:val="24"/>
          <w:szCs w:val="24"/>
        </w:rPr>
        <w:t>67,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C5C">
        <w:rPr>
          <w:rFonts w:ascii="Times New Roman" w:eastAsia="Calibri" w:hAnsi="Times New Roman" w:cs="Times New Roman"/>
          <w:sz w:val="24"/>
          <w:szCs w:val="24"/>
        </w:rPr>
        <w:t>1, т.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C5C">
        <w:rPr>
          <w:rFonts w:ascii="Times New Roman" w:eastAsia="Calibri" w:hAnsi="Times New Roman" w:cs="Times New Roman"/>
          <w:sz w:val="24"/>
          <w:szCs w:val="24"/>
        </w:rPr>
        <w:t>4 от Закона за съдебната власт на подалите документи за съдебни заседатели, както и да изиска от председателя на Районен съд- Котел списък на съдебните заседатели, които са били два последователни мандата в същия съд, с оглед проверка на обстоятелствата по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C5C">
        <w:rPr>
          <w:rFonts w:ascii="Times New Roman" w:eastAsia="Calibri" w:hAnsi="Times New Roman" w:cs="Times New Roman"/>
          <w:sz w:val="24"/>
          <w:szCs w:val="24"/>
        </w:rPr>
        <w:t>69,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C5C">
        <w:rPr>
          <w:rFonts w:ascii="Times New Roman" w:eastAsia="Calibri" w:hAnsi="Times New Roman" w:cs="Times New Roman"/>
          <w:sz w:val="24"/>
          <w:szCs w:val="24"/>
        </w:rPr>
        <w:t>2 от Закона за съдебната власт.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3. Да публикува на интернет страницата на Община Котел, раздел Общински съвет, най-малко 14 (четиринадесет дни) преди датата на изслушването по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C5C">
        <w:rPr>
          <w:rFonts w:ascii="Times New Roman" w:eastAsia="Calibri" w:hAnsi="Times New Roman" w:cs="Times New Roman"/>
          <w:sz w:val="24"/>
          <w:szCs w:val="24"/>
        </w:rPr>
        <w:t>68а от Закона за съдебната сласт, списъка на допуснатите до участие кандидати, заедно с техните автобиографии, мотивационни писма, препоръки и документи по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C5C">
        <w:rPr>
          <w:rFonts w:ascii="Times New Roman" w:eastAsia="Calibri" w:hAnsi="Times New Roman" w:cs="Times New Roman"/>
          <w:sz w:val="24"/>
          <w:szCs w:val="24"/>
        </w:rPr>
        <w:t>68,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C5C">
        <w:rPr>
          <w:rFonts w:ascii="Times New Roman" w:eastAsia="Calibri" w:hAnsi="Times New Roman" w:cs="Times New Roman"/>
          <w:sz w:val="24"/>
          <w:szCs w:val="24"/>
        </w:rPr>
        <w:t>3, т.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C5C">
        <w:rPr>
          <w:rFonts w:ascii="Times New Roman" w:eastAsia="Calibri" w:hAnsi="Times New Roman" w:cs="Times New Roman"/>
          <w:sz w:val="24"/>
          <w:szCs w:val="24"/>
        </w:rPr>
        <w:t>9 от Закона за съдебната власт.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4. Да проведе изслушване на кандидатите при спазване на изискванията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C5C">
        <w:rPr>
          <w:rFonts w:ascii="Times New Roman" w:eastAsia="Calibri" w:hAnsi="Times New Roman" w:cs="Times New Roman"/>
          <w:sz w:val="24"/>
          <w:szCs w:val="24"/>
        </w:rPr>
        <w:t>68а,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C5C">
        <w:rPr>
          <w:rFonts w:ascii="Times New Roman" w:eastAsia="Calibri" w:hAnsi="Times New Roman" w:cs="Times New Roman"/>
          <w:sz w:val="24"/>
          <w:szCs w:val="24"/>
        </w:rPr>
        <w:t>1 – 3 от Закона за съдебната власт, да изготви протокол от изслушването и състави окончателен доклад за одобрените кандидати, които да публикува на интернет страницата на Община Котел, и внесе в Общински съвет в седемдневен срок преди гласуването.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>VI. Възлага на Председателя на Общински съвет-Котел да обяви откриването на процедурата за попълване на списъка на кандидатите за съдебни заседатели за Районен съд Котел с мандат 2020г.-2024г. и правилата за нейното провеждане на интернет страницата на Община Котел, раздел Общински съвет, местната кабелна телевизия, местното радио, както и на информационното табло на площад „Възраждане“ в близост до сградата на община Котел.</w:t>
      </w:r>
    </w:p>
    <w:p w:rsidR="006943B9" w:rsidRPr="007F2C5C" w:rsidRDefault="006943B9" w:rsidP="006943B9">
      <w:pPr>
        <w:tabs>
          <w:tab w:val="left" w:pos="567"/>
          <w:tab w:val="left" w:pos="993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C5C">
        <w:rPr>
          <w:rFonts w:ascii="Times New Roman" w:eastAsia="Calibri" w:hAnsi="Times New Roman" w:cs="Times New Roman"/>
          <w:sz w:val="24"/>
          <w:szCs w:val="24"/>
        </w:rPr>
        <w:tab/>
        <w:t xml:space="preserve">На основание чл.60, ал.1 от АПК допуска предварително изпълнение на настоящото решение, с оглед защита на особено важни обществени интереси, свързани </w:t>
      </w:r>
      <w:r w:rsidRPr="007F2C5C">
        <w:rPr>
          <w:rFonts w:ascii="Times New Roman" w:eastAsia="Calibri" w:hAnsi="Times New Roman" w:cs="Times New Roman"/>
          <w:sz w:val="24"/>
          <w:szCs w:val="24"/>
        </w:rPr>
        <w:lastRenderedPageBreak/>
        <w:t>с осигуряването на съдебни заседатели, необходими за обезпечаване работата на Районен съд-Котел, при съобразяване на сроковете, предвидени в ЗСВ.</w:t>
      </w:r>
    </w:p>
    <w:p w:rsidR="006943B9" w:rsidRDefault="006943B9" w:rsidP="006943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3B9" w:rsidRDefault="006943B9" w:rsidP="006943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3B9" w:rsidRPr="0017796A" w:rsidRDefault="006943B9" w:rsidP="006943B9">
      <w:pPr>
        <w:spacing w:after="0" w:line="240" w:lineRule="auto"/>
        <w:ind w:left="2832" w:right="-33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6A">
        <w:rPr>
          <w:rFonts w:ascii="Times New Roman" w:eastAsia="Calibri" w:hAnsi="Times New Roman" w:cs="Times New Roman"/>
          <w:sz w:val="24"/>
          <w:szCs w:val="24"/>
        </w:rPr>
        <w:t>Председател на Общински съвет-Котел: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(п)</w:t>
      </w:r>
      <w:bookmarkStart w:id="0" w:name="_GoBack"/>
      <w:bookmarkEnd w:id="0"/>
    </w:p>
    <w:p w:rsidR="006943B9" w:rsidRPr="007D270D" w:rsidRDefault="006943B9" w:rsidP="006943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</w:t>
      </w:r>
      <w:r w:rsidRPr="0017796A">
        <w:rPr>
          <w:rFonts w:ascii="Times New Roman" w:eastAsia="Calibri" w:hAnsi="Times New Roman" w:cs="Times New Roman"/>
          <w:sz w:val="24"/>
          <w:szCs w:val="24"/>
        </w:rPr>
        <w:t xml:space="preserve"> (Христина Чолак</w:t>
      </w:r>
      <w:r>
        <w:rPr>
          <w:rFonts w:ascii="Times New Roman" w:eastAsia="Calibri" w:hAnsi="Times New Roman" w:cs="Times New Roman"/>
          <w:sz w:val="24"/>
          <w:szCs w:val="24"/>
        </w:rPr>
        <w:t>ова)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</w:p>
    <w:p w:rsidR="006943B9" w:rsidRDefault="006943B9" w:rsidP="006943B9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351E7" w:rsidRPr="006943B9" w:rsidRDefault="003351E7" w:rsidP="006943B9"/>
    <w:sectPr w:rsidR="003351E7" w:rsidRPr="006943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F1D"/>
    <w:rsid w:val="00075F65"/>
    <w:rsid w:val="00296F1D"/>
    <w:rsid w:val="003351E7"/>
    <w:rsid w:val="006943B9"/>
    <w:rsid w:val="00E7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AAF07"/>
  <w15:chartTrackingRefBased/>
  <w15:docId w15:val="{FF455E2C-3708-4856-9F0E-3F0D9096A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F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Todorova</dc:creator>
  <cp:keywords/>
  <dc:description/>
  <cp:lastModifiedBy>Zlatina Todorova</cp:lastModifiedBy>
  <cp:revision>2</cp:revision>
  <dcterms:created xsi:type="dcterms:W3CDTF">2020-02-28T12:21:00Z</dcterms:created>
  <dcterms:modified xsi:type="dcterms:W3CDTF">2020-02-28T13:19:00Z</dcterms:modified>
</cp:coreProperties>
</file>